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4287" w14:textId="1780E14E" w:rsidR="003F5ACC" w:rsidRPr="00E608E5" w:rsidRDefault="005F7B63" w:rsidP="00E608E5">
      <w:pPr>
        <w:tabs>
          <w:tab w:val="left" w:pos="5103"/>
        </w:tabs>
        <w:rPr>
          <w:rFonts w:ascii="Arial" w:hAnsi="Arial" w:cs="Arial"/>
          <w:b/>
        </w:rPr>
      </w:pPr>
      <w:bookmarkStart w:id="0" w:name="_GoBack"/>
      <w:bookmarkEnd w:id="0"/>
      <w:r>
        <w:tab/>
      </w:r>
    </w:p>
    <w:p w14:paraId="22E81F85" w14:textId="5E9DDCC4" w:rsidR="000E3174" w:rsidRDefault="000E3174" w:rsidP="004671F0">
      <w:pPr>
        <w:pStyle w:val="Vc"/>
        <w:rPr>
          <w:rFonts w:ascii="Arial" w:hAnsi="Arial" w:cs="Arial"/>
          <w:sz w:val="20"/>
        </w:rPr>
      </w:pPr>
    </w:p>
    <w:p w14:paraId="3E0DE923" w14:textId="31848821" w:rsidR="003212C9" w:rsidRPr="004671F0" w:rsidRDefault="003212C9" w:rsidP="004671F0">
      <w:pPr>
        <w:pStyle w:val="Vc"/>
        <w:rPr>
          <w:rFonts w:ascii="Arial" w:hAnsi="Arial" w:cs="Arial"/>
          <w:sz w:val="20"/>
        </w:rPr>
      </w:pPr>
    </w:p>
    <w:p w14:paraId="0086FB77" w14:textId="62A66BF6" w:rsidR="00E608E5" w:rsidRPr="00E608E5" w:rsidRDefault="00CC23D1" w:rsidP="00E608E5">
      <w:pPr>
        <w:pStyle w:val="Bezmezer"/>
        <w:ind w:left="851" w:hanging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8E5">
        <w:rPr>
          <w:rFonts w:asciiTheme="minorHAnsi" w:hAnsiTheme="minorHAnsi" w:cstheme="minorHAnsi"/>
          <w:i/>
          <w:sz w:val="24"/>
          <w:szCs w:val="24"/>
          <w:u w:val="single"/>
        </w:rPr>
        <w:t>Věc:</w:t>
      </w:r>
      <w:r w:rsidR="00566A0C" w:rsidRPr="00E608E5">
        <w:rPr>
          <w:rFonts w:asciiTheme="minorHAnsi" w:hAnsiTheme="minorHAnsi" w:cstheme="minorHAnsi"/>
          <w:sz w:val="24"/>
          <w:szCs w:val="24"/>
        </w:rPr>
        <w:t xml:space="preserve"> </w:t>
      </w:r>
      <w:r w:rsidR="00E608E5" w:rsidRPr="00E608E5">
        <w:rPr>
          <w:rFonts w:asciiTheme="minorHAnsi" w:hAnsiTheme="minorHAnsi" w:cstheme="minorHAnsi"/>
          <w:sz w:val="24"/>
          <w:szCs w:val="24"/>
        </w:rPr>
        <w:tab/>
      </w:r>
      <w:r w:rsidR="00E608E5" w:rsidRPr="00E608E5">
        <w:rPr>
          <w:rFonts w:asciiTheme="minorHAnsi" w:hAnsiTheme="minorHAnsi" w:cstheme="minorHAnsi"/>
          <w:b/>
          <w:sz w:val="24"/>
          <w:szCs w:val="24"/>
        </w:rPr>
        <w:t>INFORMACE MORAVSKÉMU RYBÁŘSKÉMU SVAZU, z.s. A POBOČNÝM SPOLKŮM V SOUVISLOSTI S KORONAVIREM</w:t>
      </w:r>
    </w:p>
    <w:p w14:paraId="5569C3D8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8B177A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41078BD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08E5">
        <w:rPr>
          <w:rFonts w:asciiTheme="minorHAnsi" w:hAnsiTheme="minorHAnsi" w:cstheme="minorHAnsi"/>
          <w:b/>
          <w:sz w:val="24"/>
          <w:szCs w:val="24"/>
          <w:u w:val="single"/>
        </w:rPr>
        <w:t>I. OBECNÉ INFORMACE</w:t>
      </w:r>
    </w:p>
    <w:p w14:paraId="478AAF84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B45966" w14:textId="1E9D798B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08E5">
        <w:rPr>
          <w:rFonts w:asciiTheme="minorHAnsi" w:hAnsiTheme="minorHAnsi" w:cstheme="minorHAnsi"/>
          <w:b/>
          <w:bCs/>
          <w:sz w:val="24"/>
          <w:szCs w:val="24"/>
        </w:rPr>
        <w:t>Vyhlášení nouzového stavu</w:t>
      </w:r>
    </w:p>
    <w:p w14:paraId="17D6847C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608E5">
        <w:rPr>
          <w:rFonts w:asciiTheme="minorHAnsi" w:hAnsiTheme="minorHAnsi" w:cstheme="minorHAnsi"/>
          <w:sz w:val="24"/>
          <w:szCs w:val="24"/>
        </w:rPr>
        <w:t xml:space="preserve">     Vláda v souladu s čl. 5 a 6 ústavního zákona č. 110/1998 Sb., o bezpečnosti České republiky, vyhlásila pro území České republiky z důvodu ohrožení zdraví v souvislosti s prokázáním výskytu koronaviru (označovaný jako SARS CoV-2) na území České republiky nouzový stav na dobu od 14.00 hodin dne 12. března 2020 na dobu 30 dnů.</w:t>
      </w:r>
    </w:p>
    <w:p w14:paraId="2ED01E2E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4A2F9DA" w14:textId="7CF460A9" w:rsidR="00E608E5" w:rsidRPr="00E608E5" w:rsidRDefault="00E608E5" w:rsidP="00E608E5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E608E5">
        <w:rPr>
          <w:rFonts w:asciiTheme="minorHAnsi" w:hAnsiTheme="minorHAnsi" w:cstheme="minorHAnsi"/>
          <w:b/>
          <w:bCs/>
          <w:sz w:val="24"/>
          <w:szCs w:val="24"/>
        </w:rPr>
        <w:t>Opatření o zákazu kulturních, sportovních a dalších akcí</w:t>
      </w:r>
    </w:p>
    <w:p w14:paraId="1B57DFAA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Od 13. března 2020 od 6:00 hodin byl rozšířen původní zákaz pořádání akcí s účastí veřejnosti; až do odvolání jsou zakázány divadelní, hudební, filmová a další umělecká představení, sportovní, kulturní, náboženské, </w:t>
      </w:r>
      <w:r w:rsidRPr="00E608E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  <w:t>spolkové,</w:t>
      </w: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taneční, tradiční a jim podobné akce a jiná shromáždění, výstavy, slavnosti, poutě, přehlídky, ochutnávky, trhy a veletrhy, vzdělávací akce, a to jak veřejné, tak soukromé s účastí přesahující ve stejný čas 30 osob.</w:t>
      </w:r>
    </w:p>
    <w:p w14:paraId="5C1F2593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7B0440" w14:textId="10276690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8E5">
        <w:rPr>
          <w:rFonts w:asciiTheme="minorHAnsi" w:hAnsiTheme="minorHAnsi" w:cstheme="minorHAnsi"/>
          <w:b/>
          <w:sz w:val="24"/>
          <w:szCs w:val="24"/>
        </w:rPr>
        <w:t>Zařazení koronaviru na seznam nakažlivých nemocí</w:t>
      </w:r>
    </w:p>
    <w:p w14:paraId="715EBF79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608E5">
        <w:rPr>
          <w:rFonts w:asciiTheme="minorHAnsi" w:hAnsiTheme="minorHAnsi" w:cstheme="minorHAnsi"/>
          <w:sz w:val="24"/>
          <w:szCs w:val="24"/>
        </w:rPr>
        <w:t xml:space="preserve">     Vláda schválila novelu nařízení vlády, kterým se pro účely trestního zákoníku stanoví, co se považuje za nakažlivé lidské nemoci, nakažlivé nemoci zvířat, nakažlivé nemoci rostlin a škůdce užitkových rostlin s tím, že na seznam nakažlivých lidských nemocí byl nově doplněn koronavirus SARS-CoV-2. To znamená, že úmyslné šíření nového koronaviru bude nově trestným činem.</w:t>
      </w:r>
    </w:p>
    <w:p w14:paraId="098DC1D3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F3443E" w14:textId="75D695DA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08E5">
        <w:rPr>
          <w:rFonts w:asciiTheme="minorHAnsi" w:hAnsiTheme="minorHAnsi" w:cstheme="minorHAnsi"/>
          <w:b/>
          <w:sz w:val="24"/>
          <w:szCs w:val="24"/>
        </w:rPr>
        <w:t>Rozhodnutí vlády o zákazu volného pohybu osob</w:t>
      </w:r>
    </w:p>
    <w:p w14:paraId="168DBC44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>Vláda rozhodla s účinností od 16. března 2020 od 0.00 do 24. března 2020 do 6.00 o zákazu volného pohybu osob na území České republiky s výjimkou cest do zaměstnání, do zdravotnických zařízení, za rodinou a dalších nezbytných cest.</w:t>
      </w:r>
    </w:p>
    <w:p w14:paraId="567C49F4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925BDA5" w14:textId="77777777" w:rsid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8B3E253" w14:textId="20B1340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08E5">
        <w:rPr>
          <w:rFonts w:asciiTheme="minorHAnsi" w:hAnsiTheme="minorHAnsi" w:cstheme="minorHAnsi"/>
          <w:b/>
          <w:sz w:val="24"/>
          <w:szCs w:val="24"/>
          <w:u w:val="single"/>
        </w:rPr>
        <w:t>II. INFORMACE K ČINNOSTI ORGÁNŮ POBOČNÝCH SPOLKŮ</w:t>
      </w:r>
    </w:p>
    <w:p w14:paraId="46AD892B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0FBD84D" w14:textId="6C2F6C1B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Výroční členské schůze pobočných spolků</w:t>
      </w:r>
    </w:p>
    <w:p w14:paraId="78A5C614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Členské schůze, které doposud neproběhly, není možné konat a tyto je třeba zrušit bez ohledu na to, zda měly být volební či nevolební. Zrušení je třeba členům pobočného spolku a dalším pozvaným osobám vhodným způsobem jako například na webových stránkách pobočného spolku. </w:t>
      </w:r>
    </w:p>
    <w:p w14:paraId="0AACF1BE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AF97A81" w14:textId="001F7D0C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Členské schůze bude možné opětovně svolat až poté, co budou zrušena nebo změněna opatření o zákazu kulturních, sportovních a dalších akcí.</w:t>
      </w:r>
    </w:p>
    <w:p w14:paraId="3C2FB2A3" w14:textId="2C8B5052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lastRenderedPageBreak/>
        <w:t>Schůze výborů a kontrolních a revizních komisí</w:t>
      </w:r>
    </w:p>
    <w:p w14:paraId="0CE4EBAA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Rovněž schůze výborů a kontrolních a revizních komisí je třeba s ohledem na rozhodnutí vlády o zákazu volného pobytu osob zrušit.</w:t>
      </w:r>
    </w:p>
    <w:p w14:paraId="45318112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7315EBE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To se týká rovněž ustavujících schůzí výborů a kontrolních a revizních komisí u těch pobočných spolků, u kterých proběhla volební výroční (náhradní) členská schůze, ale ustavující schůze výborů a kontrolních a revizních komisí byly svolány na termín od 16. 3. 2020. Tyto bude možné uskutečnit nejdříve po datu 24. 3. 2020, kdy by mělo pozbýt účinnosti rozhodnutí vlády o zákazu volného pohybu osob. Nelze ovšem vyloučit, že účinnost tohoto rozhodnutí bude prodloužena a ustavující schůze výborů a kontrolních a revizních komisí bude nutno posunout na pozdější termíny.</w:t>
      </w:r>
    </w:p>
    <w:p w14:paraId="5C0C5246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FBD2A8F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Podle ustanovení § 11 odst. 9 stanov Moravského rybářského svazu, z.s. účinných od 1. 1. 2020 </w:t>
      </w:r>
      <w:r w:rsidRPr="00E608E5">
        <w:rPr>
          <w:rFonts w:asciiTheme="minorHAnsi" w:eastAsia="Times New Roman" w:hAnsiTheme="minorHAnsi" w:cstheme="minorHAnsi"/>
          <w:i/>
          <w:iCs/>
          <w:sz w:val="24"/>
          <w:szCs w:val="24"/>
          <w:lang w:eastAsia="cs-CZ"/>
        </w:rPr>
        <w:t xml:space="preserve">„Volební období všech volených orgánů Svazu a pobočných spolků je čtyřleté. Členství ve voleném orgánu zaniká nejpozději volbou nových členů do voleného orgánu, a to i v případě, koná-li se volba až po uplynutí stávajícího volebního období“. </w:t>
      </w:r>
      <w:r w:rsidRPr="00E608E5">
        <w:rPr>
          <w:rFonts w:asciiTheme="minorHAnsi" w:eastAsia="Times New Roman" w:hAnsiTheme="minorHAnsi" w:cstheme="minorHAnsi"/>
          <w:sz w:val="24"/>
          <w:szCs w:val="24"/>
          <w:lang w:eastAsia="cs-CZ"/>
        </w:rPr>
        <w:t>K volbě předsedy pobočného spolku a jednatele pobočného spolku stejně jako k volbě předsedy a místopředsedy kontrolní a revizní komise dochází až na ustavujících schůzích výborů a kontrolních a revizních komisí. U těch pobočných spolků, u kterých proběhla volební výroční (náhradní) členská schůze, ale doposud neproběhly ustavující schůze výboru a kontrolní a revizní komise, by měly funkce vykonávat dosavadní funkcionáři. Lze pouze doporučit, aby nečinili zásadní rozhodnutí, není-li to nezbytné a jejich učinění přenechali až nově zvoleným funkcionářům.</w:t>
      </w:r>
    </w:p>
    <w:p w14:paraId="3879E77E" w14:textId="77777777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B2A6CA8" w14:textId="0B76AA12" w:rsidR="00E608E5" w:rsidRPr="00E608E5" w:rsidRDefault="00E608E5" w:rsidP="00E608E5">
      <w:pPr>
        <w:pStyle w:val="Bezmezer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608E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Účetní závěrka, daňové přiznání</w:t>
      </w:r>
    </w:p>
    <w:p w14:paraId="0597402D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608E5">
        <w:rPr>
          <w:rFonts w:asciiTheme="minorHAnsi" w:hAnsiTheme="minorHAnsi" w:cstheme="minorHAnsi"/>
          <w:sz w:val="24"/>
          <w:szCs w:val="24"/>
        </w:rPr>
        <w:t xml:space="preserve">     Účetní závěrky schvalují výroční (náhradní) členské schůze. Neproběhla-li doposud výroční (náhradní) členská schůze pobočného spolku, bude možné účetní závěrku schválit až na nejbližší možné výroční (náhradní) členské schůzi po zrušení rozhodnutí a opatření vlády v souvislosti s koronavirem. </w:t>
      </w:r>
    </w:p>
    <w:p w14:paraId="1685BB58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370CCE7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608E5">
        <w:rPr>
          <w:rFonts w:asciiTheme="minorHAnsi" w:hAnsiTheme="minorHAnsi" w:cstheme="minorHAnsi"/>
          <w:sz w:val="24"/>
          <w:szCs w:val="24"/>
        </w:rPr>
        <w:t xml:space="preserve">     Budou-li pobočné spolky vyzývány Krajským soudem v Brně k založení účetních závěrek do sbírky listin vedené spolkovým rejstříkem, potom je třeba písemně sdělit, že účetní závěrka nebyla schválena z výše uvedených důvodů. K tomu lze doporučit archivovat původní pozvánku na výroční (náhradní) členskou schůzi spolu s oznámením o jejím zrušení z důvodu opatření souvisejících s koronavirem.</w:t>
      </w:r>
    </w:p>
    <w:p w14:paraId="39717AA8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17B5679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608E5">
        <w:rPr>
          <w:rFonts w:asciiTheme="minorHAnsi" w:hAnsiTheme="minorHAnsi" w:cstheme="minorHAnsi"/>
          <w:sz w:val="24"/>
          <w:szCs w:val="24"/>
        </w:rPr>
        <w:t xml:space="preserve">     První termín pro odevzdání daňového přiznání a úhradu daně je standardně 1. dubna. Ministryně financí se vyjádřila tak, že navrhne odložení přiznání daně z příjmu. Je třeba sledovat vývoj a tuto záležitost konzultovat s účetními. Současně lze doporučit pobočným spolkům, které z uvedených důvodů doposud neschválily účetní závěrku za rok 2019, aby učinily písemné oznámení adresované příslušnému finančnímu úřadu, v němž by finančnímu úřadu oznámily neschválení účetní závěrky a důvod.</w:t>
      </w:r>
    </w:p>
    <w:p w14:paraId="40DDBA76" w14:textId="530CF1FA" w:rsid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32ABDBA4" w14:textId="0615DFF3" w:rsid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03D17B1" w14:textId="12C28D70" w:rsid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CB8B4A3" w14:textId="6E1FDB53" w:rsid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72E02BA" w14:textId="77777777" w:rsidR="004E6690" w:rsidRDefault="004E6690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903E79D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60EA9F2" w14:textId="02A843F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E608E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III. ZÁVĚR</w:t>
      </w:r>
    </w:p>
    <w:p w14:paraId="5B9AA272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608E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   Až do odvolání rozhodnutí o zákazu volného pohybu osob, popřípadě dalších zákazů vlády (kulturních, sportovních a dalších akcí) není možné konat zasedání (schůze) orgánů pobočných spolků, tj. členských schůzí, schůzí výboru, schůzí kontrolní a revizní komise, místních skupin a dalších komisí a orgánů zřizovaných pobočnými spolky, konat rybářské kroužky a další spolkové činnosti. Není možné pořádat žádné společenské akce jako např. plesy a ani sportovní akce jako např. rybářské závody. Nelze vydávat ani členské známky a povolenky k lovu ryb.</w:t>
      </w:r>
    </w:p>
    <w:p w14:paraId="5656E114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E05AB28" w14:textId="77777777" w:rsidR="00E608E5" w:rsidRPr="00E608E5" w:rsidRDefault="00E608E5" w:rsidP="00E608E5">
      <w:pPr>
        <w:pStyle w:val="Bezmezer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608E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   V současné době může být veškerá činnost pobočných spolků včetně kontaktů mezi funkcionáři a mezi funkcionáři a členy pobočných spolků realizována pouze telefonicky nebo elektronicky, v žádném případě osobním kontaktem.</w:t>
      </w:r>
    </w:p>
    <w:p w14:paraId="2A54D3C2" w14:textId="77777777" w:rsidR="00E608E5" w:rsidRDefault="00E608E5" w:rsidP="00E608E5">
      <w:pPr>
        <w:pStyle w:val="Vc"/>
        <w:jc w:val="both"/>
        <w:outlineLvl w:val="0"/>
        <w:rPr>
          <w:rFonts w:ascii="Arial" w:hAnsi="Arial" w:cs="Arial"/>
        </w:rPr>
      </w:pPr>
    </w:p>
    <w:p w14:paraId="2DA758D0" w14:textId="77777777" w:rsidR="00E608E5" w:rsidRPr="004F50F6" w:rsidRDefault="00E608E5" w:rsidP="00E608E5">
      <w:pPr>
        <w:pStyle w:val="Bezmezer"/>
        <w:jc w:val="both"/>
        <w:rPr>
          <w:b/>
          <w:bCs/>
          <w:color w:val="FF0000"/>
        </w:rPr>
      </w:pPr>
    </w:p>
    <w:p w14:paraId="0806FB62" w14:textId="0D2320B8" w:rsidR="00E608E5" w:rsidRDefault="00E608E5" w:rsidP="00E608E5">
      <w:pPr>
        <w:pStyle w:val="Bezmezer"/>
        <w:jc w:val="both"/>
      </w:pPr>
      <w:r>
        <w:t xml:space="preserve">                                                                                                                                Mgr. Petr Kubica, advokát</w:t>
      </w:r>
    </w:p>
    <w:p w14:paraId="0EE68D96" w14:textId="4E0F3D62" w:rsidR="00E608E5" w:rsidRDefault="00E608E5" w:rsidP="00E608E5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právní zástupce Svazu</w:t>
      </w:r>
    </w:p>
    <w:p w14:paraId="3DD262B3" w14:textId="77777777" w:rsidR="00E608E5" w:rsidRDefault="00E608E5" w:rsidP="00E608E5">
      <w:pPr>
        <w:pStyle w:val="Bezmezer"/>
        <w:pBdr>
          <w:bottom w:val="single" w:sz="4" w:space="1" w:color="auto"/>
        </w:pBdr>
        <w:jc w:val="both"/>
      </w:pPr>
    </w:p>
    <w:p w14:paraId="4B213123" w14:textId="77777777" w:rsidR="00E608E5" w:rsidRDefault="00E608E5" w:rsidP="00E608E5">
      <w:pPr>
        <w:pStyle w:val="Bezmezer"/>
        <w:jc w:val="both"/>
      </w:pPr>
    </w:p>
    <w:p w14:paraId="5366E9D3" w14:textId="77777777" w:rsidR="00E608E5" w:rsidRPr="00325C91" w:rsidRDefault="00E608E5" w:rsidP="00E608E5">
      <w:pPr>
        <w:jc w:val="center"/>
        <w:rPr>
          <w:rFonts w:asciiTheme="minorHAnsi" w:hAnsiTheme="minorHAnsi" w:cstheme="minorHAnsi"/>
          <w:b/>
          <w:u w:val="single"/>
        </w:rPr>
      </w:pPr>
      <w:r w:rsidRPr="00325C91">
        <w:rPr>
          <w:rFonts w:asciiTheme="minorHAnsi" w:hAnsiTheme="minorHAnsi" w:cstheme="minorHAnsi"/>
          <w:b/>
          <w:u w:val="single"/>
        </w:rPr>
        <w:t xml:space="preserve">Informace Ministerstva zemědělství </w:t>
      </w:r>
    </w:p>
    <w:p w14:paraId="2E2522E3" w14:textId="77777777" w:rsidR="00E608E5" w:rsidRPr="00325C91" w:rsidRDefault="00E608E5" w:rsidP="00E608E5">
      <w:pPr>
        <w:jc w:val="center"/>
        <w:rPr>
          <w:rFonts w:asciiTheme="minorHAnsi" w:hAnsiTheme="minorHAnsi" w:cstheme="minorHAnsi"/>
          <w:b/>
          <w:u w:val="single"/>
        </w:rPr>
      </w:pPr>
      <w:r w:rsidRPr="00325C91">
        <w:rPr>
          <w:rFonts w:asciiTheme="minorHAnsi" w:hAnsiTheme="minorHAnsi" w:cstheme="minorHAnsi"/>
          <w:b/>
          <w:u w:val="single"/>
        </w:rPr>
        <w:t xml:space="preserve">výkon práva myslivosti, rybářského práva a včelařství </w:t>
      </w:r>
    </w:p>
    <w:p w14:paraId="61B83322" w14:textId="77777777" w:rsidR="00E608E5" w:rsidRDefault="00E608E5" w:rsidP="00E608E5">
      <w:pPr>
        <w:jc w:val="center"/>
        <w:rPr>
          <w:rFonts w:asciiTheme="minorHAnsi" w:hAnsiTheme="minorHAnsi" w:cstheme="minorHAnsi"/>
          <w:b/>
          <w:u w:val="single"/>
        </w:rPr>
      </w:pPr>
      <w:r w:rsidRPr="00325C91">
        <w:rPr>
          <w:rFonts w:asciiTheme="minorHAnsi" w:hAnsiTheme="minorHAnsi" w:cstheme="minorHAnsi"/>
          <w:b/>
          <w:u w:val="single"/>
        </w:rPr>
        <w:t>po přijetí krizového opatření vlády České republiky ze dne 15. března 2020 č. 215</w:t>
      </w:r>
    </w:p>
    <w:p w14:paraId="728E82EE" w14:textId="77777777" w:rsidR="00E608E5" w:rsidRDefault="00E608E5" w:rsidP="00E608E5">
      <w:pPr>
        <w:jc w:val="center"/>
        <w:rPr>
          <w:rFonts w:asciiTheme="minorHAnsi" w:hAnsiTheme="minorHAnsi" w:cstheme="minorHAnsi"/>
          <w:b/>
          <w:u w:val="single"/>
        </w:rPr>
      </w:pPr>
    </w:p>
    <w:p w14:paraId="6041CDA9" w14:textId="77777777" w:rsidR="00E608E5" w:rsidRPr="00325C91" w:rsidRDefault="00E608E5" w:rsidP="00E608E5">
      <w:pPr>
        <w:jc w:val="center"/>
        <w:rPr>
          <w:rFonts w:asciiTheme="minorHAnsi" w:hAnsiTheme="minorHAnsi" w:cstheme="minorHAnsi"/>
          <w:bCs/>
          <w:i/>
          <w:iCs/>
        </w:rPr>
      </w:pPr>
      <w:r w:rsidRPr="00325C91">
        <w:rPr>
          <w:rFonts w:asciiTheme="minorHAnsi" w:hAnsiTheme="minorHAnsi" w:cstheme="minorHAnsi"/>
          <w:bCs/>
          <w:i/>
          <w:iCs/>
        </w:rPr>
        <w:t xml:space="preserve">úplné znění viz: </w:t>
      </w:r>
      <w:hyperlink r:id="rId9" w:history="1">
        <w:r w:rsidRPr="00325C91">
          <w:rPr>
            <w:rStyle w:val="Hypertextovodkaz"/>
            <w:bCs/>
            <w:i/>
            <w:iCs/>
          </w:rPr>
          <w:t>http://eagri.cz/public/web/mze/tiskovy-servis/aktuality/koronavirus/vykon-prava-myslivosti-rybarskeho-prava.html</w:t>
        </w:r>
      </w:hyperlink>
    </w:p>
    <w:p w14:paraId="577BA722" w14:textId="77777777" w:rsidR="00E608E5" w:rsidRPr="00325C91" w:rsidRDefault="00E608E5" w:rsidP="00E608E5">
      <w:pPr>
        <w:jc w:val="center"/>
        <w:rPr>
          <w:rFonts w:asciiTheme="minorHAnsi" w:hAnsiTheme="minorHAnsi" w:cstheme="minorHAnsi"/>
          <w:b/>
          <w:u w:val="single"/>
        </w:rPr>
      </w:pPr>
    </w:p>
    <w:p w14:paraId="3DC79BEB" w14:textId="77777777" w:rsidR="00E608E5" w:rsidRPr="00325C91" w:rsidRDefault="00E608E5" w:rsidP="00E608E5">
      <w:pPr>
        <w:jc w:val="both"/>
        <w:rPr>
          <w:rFonts w:asciiTheme="minorHAnsi" w:hAnsiTheme="minorHAnsi" w:cstheme="minorHAnsi"/>
        </w:rPr>
      </w:pPr>
      <w:r w:rsidRPr="00325C91">
        <w:rPr>
          <w:rFonts w:asciiTheme="minorHAnsi" w:hAnsiTheme="minorHAnsi" w:cstheme="minorHAnsi"/>
        </w:rPr>
        <w:t>Ministerstvo zemědělství na základě dotazů veřejnosti sděluje následující:</w:t>
      </w:r>
    </w:p>
    <w:p w14:paraId="2DB554AC" w14:textId="77777777" w:rsidR="00E608E5" w:rsidRPr="00325C91" w:rsidRDefault="00E608E5" w:rsidP="00E608E5">
      <w:pPr>
        <w:pStyle w:val="Bezmezer"/>
        <w:jc w:val="both"/>
        <w:rPr>
          <w:rFonts w:asciiTheme="minorHAnsi" w:hAnsiTheme="minorHAnsi" w:cstheme="minorHAnsi"/>
        </w:rPr>
      </w:pPr>
    </w:p>
    <w:p w14:paraId="207E1D35" w14:textId="77777777" w:rsidR="00E608E5" w:rsidRPr="00325C91" w:rsidRDefault="00E608E5" w:rsidP="00E608E5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25C91">
        <w:rPr>
          <w:rFonts w:asciiTheme="minorHAnsi" w:hAnsiTheme="minorHAnsi" w:cstheme="minorHAnsi"/>
          <w:color w:val="000000" w:themeColor="text1"/>
          <w:u w:val="single"/>
        </w:rPr>
        <w:t>Výkon rybářského práva:</w:t>
      </w:r>
    </w:p>
    <w:p w14:paraId="2133421D" w14:textId="77777777" w:rsidR="00E608E5" w:rsidRPr="00325C91" w:rsidRDefault="00E608E5" w:rsidP="00E608E5">
      <w:pPr>
        <w:jc w:val="both"/>
        <w:rPr>
          <w:rFonts w:asciiTheme="minorHAnsi" w:hAnsiTheme="minorHAnsi" w:cstheme="minorHAnsi"/>
          <w:color w:val="000000" w:themeColor="text1"/>
        </w:rPr>
      </w:pPr>
      <w:r w:rsidRPr="00325C91">
        <w:rPr>
          <w:rFonts w:asciiTheme="minorHAnsi" w:hAnsiTheme="minorHAnsi" w:cstheme="minorHAnsi"/>
          <w:color w:val="000000" w:themeColor="text1"/>
        </w:rPr>
        <w:t xml:space="preserve">Výkon rybářského práva, zejména individuální lov a plánované zarybňování, včetně využití hromadně účinných metod lovu ryb v rybníkářství a v rybářských revírech za účelem lovení rybí obsádky stejně jako zajištění výtěru ryb a chovu ryb v rybochovných zařízeních či dalších provozních činností je v souladu s výjimkami ze zákazů, na které se krizové opatření nevztahuje. </w:t>
      </w:r>
    </w:p>
    <w:p w14:paraId="467C0D6E" w14:textId="77777777" w:rsidR="00E608E5" w:rsidRPr="00325C91" w:rsidRDefault="00E608E5" w:rsidP="00E608E5">
      <w:pPr>
        <w:jc w:val="both"/>
        <w:rPr>
          <w:rFonts w:asciiTheme="minorHAnsi" w:hAnsiTheme="minorHAnsi" w:cstheme="minorHAnsi"/>
          <w:color w:val="000000" w:themeColor="text1"/>
        </w:rPr>
      </w:pPr>
      <w:r w:rsidRPr="00325C91">
        <w:rPr>
          <w:rFonts w:asciiTheme="minorHAnsi" w:hAnsiTheme="minorHAnsi" w:cstheme="minorHAnsi"/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14:paraId="201C05F6" w14:textId="77777777" w:rsidR="00E608E5" w:rsidRPr="00325C91" w:rsidRDefault="00E608E5" w:rsidP="00E608E5">
      <w:pPr>
        <w:jc w:val="both"/>
        <w:rPr>
          <w:rFonts w:asciiTheme="minorHAnsi" w:hAnsiTheme="minorHAnsi" w:cstheme="minorHAnsi"/>
          <w:color w:val="000000" w:themeColor="text1"/>
        </w:rPr>
      </w:pPr>
      <w:r w:rsidRPr="00325C91">
        <w:rPr>
          <w:rFonts w:asciiTheme="minorHAnsi" w:hAnsiTheme="minorHAnsi" w:cstheme="minorHAnsi"/>
          <w:color w:val="000000" w:themeColor="text1"/>
        </w:rPr>
        <w:t>Společné lovy (např. rybářské závody), stejně jako jakékoli shromažďování rybářů z jiných důvodů (byť ve skupinách pod 30 osob), nejsou nezbytné pro péči o ryby (zvířata) a jejich lov, a proto je třeba je neorganizovat a nezúčastňovat se jich; s výjimkou hromadně účinných metod lovu ryb v rybníkářství a v rybářských revírech za účelem lovení rybí obsádky stejně i jako dalších provozních činností v chovu ryb. Uvedené vyplývá z účelu karanténních opatření vlády České republiky ze dne 12. března 2020, která by takovýmto jednáním mohla být zmařena.</w:t>
      </w:r>
    </w:p>
    <w:p w14:paraId="3592E1CE" w14:textId="2CB0C9BD" w:rsidR="00806517" w:rsidRDefault="00806517" w:rsidP="00477236">
      <w:pPr>
        <w:pStyle w:val="Zkladntext1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sectPr w:rsidR="00806517" w:rsidSect="008625B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B59F" w14:textId="77777777" w:rsidR="00FD0320" w:rsidRDefault="00FD0320">
      <w:r>
        <w:separator/>
      </w:r>
    </w:p>
  </w:endnote>
  <w:endnote w:type="continuationSeparator" w:id="0">
    <w:p w14:paraId="41368ACE" w14:textId="77777777" w:rsidR="00FD0320" w:rsidRDefault="00F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F3F6" w14:textId="4020A4B9" w:rsidR="004B02C1" w:rsidRPr="00752701" w:rsidRDefault="004B02C1" w:rsidP="005F5657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rFonts w:ascii="Arial" w:hAnsi="Arial" w:cs="Arial"/>
        <w:i/>
        <w:sz w:val="16"/>
        <w:szCs w:val="16"/>
      </w:rPr>
    </w:pPr>
    <w:r w:rsidRPr="00752701">
      <w:rPr>
        <w:rFonts w:ascii="Arial" w:hAnsi="Arial" w:cs="Arial"/>
        <w:i/>
        <w:sz w:val="16"/>
        <w:szCs w:val="16"/>
      </w:rPr>
      <w:t>Tel, fax: 548523437, 548526</w:t>
    </w:r>
    <w:r>
      <w:rPr>
        <w:rFonts w:ascii="Arial" w:hAnsi="Arial" w:cs="Arial"/>
        <w:i/>
        <w:sz w:val="16"/>
        <w:szCs w:val="16"/>
      </w:rPr>
      <w:t>3</w:t>
    </w:r>
    <w:r w:rsidRPr="00752701">
      <w:rPr>
        <w:rFonts w:ascii="Arial" w:hAnsi="Arial" w:cs="Arial"/>
        <w:i/>
        <w:sz w:val="16"/>
        <w:szCs w:val="16"/>
      </w:rPr>
      <w:t xml:space="preserve">36             </w:t>
    </w:r>
    <w:r>
      <w:rPr>
        <w:rFonts w:ascii="Arial" w:hAnsi="Arial" w:cs="Arial"/>
        <w:i/>
        <w:sz w:val="16"/>
        <w:szCs w:val="16"/>
      </w:rPr>
      <w:t xml:space="preserve">     </w:t>
    </w:r>
    <w:r w:rsidRPr="00752701">
      <w:rPr>
        <w:rFonts w:ascii="Arial" w:hAnsi="Arial" w:cs="Arial"/>
        <w:i/>
        <w:sz w:val="16"/>
        <w:szCs w:val="16"/>
      </w:rPr>
      <w:t>Bankovní spojení: Č.S.a.s. 1345137349/0800</w:t>
    </w:r>
    <w:r>
      <w:rPr>
        <w:rFonts w:ascii="Arial" w:hAnsi="Arial" w:cs="Arial"/>
        <w:i/>
        <w:sz w:val="16"/>
        <w:szCs w:val="16"/>
      </w:rPr>
      <w:t xml:space="preserve">              E-mail: mrsbrno@mrsbrno.cz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895F" w14:textId="2AAD4768" w:rsidR="004B02C1" w:rsidRPr="008625B2" w:rsidRDefault="004B02C1" w:rsidP="008625B2">
    <w:pPr>
      <w:pStyle w:val="Zpat"/>
      <w:pBdr>
        <w:top w:val="single" w:sz="4" w:space="1" w:color="auto"/>
      </w:pBdr>
      <w:tabs>
        <w:tab w:val="clear" w:pos="9072"/>
        <w:tab w:val="right" w:pos="9540"/>
      </w:tabs>
      <w:rPr>
        <w:rFonts w:ascii="Arial" w:hAnsi="Arial" w:cs="Arial"/>
        <w:i/>
        <w:sz w:val="16"/>
        <w:szCs w:val="16"/>
      </w:rPr>
    </w:pPr>
    <w:r w:rsidRPr="00752701">
      <w:rPr>
        <w:rFonts w:ascii="Arial" w:hAnsi="Arial" w:cs="Arial"/>
        <w:i/>
        <w:sz w:val="16"/>
        <w:szCs w:val="16"/>
      </w:rPr>
      <w:t>Tel, fax: 548523437, 548526</w:t>
    </w:r>
    <w:r>
      <w:rPr>
        <w:rFonts w:ascii="Arial" w:hAnsi="Arial" w:cs="Arial"/>
        <w:i/>
        <w:sz w:val="16"/>
        <w:szCs w:val="16"/>
      </w:rPr>
      <w:t>3</w:t>
    </w:r>
    <w:r w:rsidRPr="00752701">
      <w:rPr>
        <w:rFonts w:ascii="Arial" w:hAnsi="Arial" w:cs="Arial"/>
        <w:i/>
        <w:sz w:val="16"/>
        <w:szCs w:val="16"/>
      </w:rPr>
      <w:t xml:space="preserve">36             </w:t>
    </w:r>
    <w:r>
      <w:rPr>
        <w:rFonts w:ascii="Arial" w:hAnsi="Arial" w:cs="Arial"/>
        <w:i/>
        <w:sz w:val="16"/>
        <w:szCs w:val="16"/>
      </w:rPr>
      <w:t xml:space="preserve">     </w:t>
    </w:r>
    <w:r w:rsidRPr="00752701">
      <w:rPr>
        <w:rFonts w:ascii="Arial" w:hAnsi="Arial" w:cs="Arial"/>
        <w:i/>
        <w:sz w:val="16"/>
        <w:szCs w:val="16"/>
      </w:rPr>
      <w:t>Bankovní spojení: Č.S.a.s. 1345137349/0800</w:t>
    </w:r>
    <w:r>
      <w:rPr>
        <w:rFonts w:ascii="Arial" w:hAnsi="Arial" w:cs="Arial"/>
        <w:i/>
        <w:sz w:val="16"/>
        <w:szCs w:val="16"/>
      </w:rPr>
      <w:t xml:space="preserve">              E-mail: mrsbrno@mrsbrno.cz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8E34" w14:textId="77777777" w:rsidR="00FD0320" w:rsidRDefault="00FD0320">
      <w:r>
        <w:separator/>
      </w:r>
    </w:p>
  </w:footnote>
  <w:footnote w:type="continuationSeparator" w:id="0">
    <w:p w14:paraId="2E86D2E8" w14:textId="77777777" w:rsidR="00FD0320" w:rsidRDefault="00FD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C244" w14:textId="77777777" w:rsidR="004B02C1" w:rsidRPr="00D71561" w:rsidRDefault="004B02C1" w:rsidP="008625B2">
    <w:pPr>
      <w:widowControl w:val="0"/>
      <w:autoSpaceDE w:val="0"/>
      <w:autoSpaceDN w:val="0"/>
      <w:adjustRightInd w:val="0"/>
      <w:jc w:val="center"/>
      <w:rPr>
        <w:b/>
        <w:bCs/>
        <w:color w:val="244061" w:themeColor="accent1" w:themeShade="80"/>
        <w:sz w:val="40"/>
        <w:szCs w:val="40"/>
      </w:rPr>
    </w:pPr>
    <w:r w:rsidRPr="00D71561">
      <w:rPr>
        <w:b/>
        <w:bCs/>
        <w:noProof/>
        <w:color w:val="244061" w:themeColor="accent1" w:themeShade="80"/>
        <w:sz w:val="40"/>
        <w:szCs w:val="40"/>
      </w:rPr>
      <w:drawing>
        <wp:anchor distT="0" distB="0" distL="114300" distR="114300" simplePos="0" relativeHeight="251663360" behindDoc="1" locked="0" layoutInCell="1" allowOverlap="1" wp14:anchorId="6B59D91B" wp14:editId="70EADE9C">
          <wp:simplePos x="0" y="0"/>
          <wp:positionH relativeFrom="column">
            <wp:posOffset>-2540</wp:posOffset>
          </wp:positionH>
          <wp:positionV relativeFrom="paragraph">
            <wp:posOffset>634</wp:posOffset>
          </wp:positionV>
          <wp:extent cx="742950" cy="53211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rs corel ww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93" cy="53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561">
      <w:rPr>
        <w:b/>
        <w:bCs/>
        <w:color w:val="244061" w:themeColor="accent1" w:themeShade="80"/>
        <w:sz w:val="40"/>
        <w:szCs w:val="40"/>
      </w:rPr>
      <w:t>Moravský rybářský svaz, z.s.</w:t>
    </w:r>
  </w:p>
  <w:p w14:paraId="1281922F" w14:textId="77777777" w:rsidR="004B02C1" w:rsidRPr="00D71561" w:rsidRDefault="004B02C1" w:rsidP="008625B2">
    <w:pPr>
      <w:widowControl w:val="0"/>
      <w:autoSpaceDE w:val="0"/>
      <w:autoSpaceDN w:val="0"/>
      <w:adjustRightInd w:val="0"/>
      <w:jc w:val="center"/>
      <w:rPr>
        <w:b/>
        <w:bCs/>
        <w:color w:val="244061" w:themeColor="accent1" w:themeShade="80"/>
        <w:sz w:val="28"/>
        <w:szCs w:val="28"/>
      </w:rPr>
    </w:pPr>
    <w:r w:rsidRPr="00D71561">
      <w:rPr>
        <w:b/>
        <w:bCs/>
        <w:color w:val="244061" w:themeColor="accent1" w:themeShade="80"/>
        <w:sz w:val="28"/>
        <w:szCs w:val="28"/>
      </w:rPr>
      <w:t xml:space="preserve">Soběšická </w:t>
    </w:r>
    <w:r>
      <w:rPr>
        <w:b/>
        <w:bCs/>
        <w:color w:val="244061" w:themeColor="accent1" w:themeShade="80"/>
        <w:sz w:val="28"/>
        <w:szCs w:val="28"/>
      </w:rPr>
      <w:t>1325/</w:t>
    </w:r>
    <w:r w:rsidRPr="00D71561">
      <w:rPr>
        <w:b/>
        <w:bCs/>
        <w:color w:val="244061" w:themeColor="accent1" w:themeShade="80"/>
        <w:sz w:val="28"/>
        <w:szCs w:val="28"/>
      </w:rPr>
      <w:t>83, 614 00 Brno</w:t>
    </w:r>
  </w:p>
  <w:p w14:paraId="0FD1C2B5" w14:textId="77777777" w:rsidR="004B02C1" w:rsidRPr="005F7B63" w:rsidRDefault="004B02C1" w:rsidP="008625B2">
    <w:pPr>
      <w:widowControl w:val="0"/>
      <w:autoSpaceDE w:val="0"/>
      <w:autoSpaceDN w:val="0"/>
      <w:adjustRightInd w:val="0"/>
      <w:rPr>
        <w:b/>
        <w:bCs/>
        <w:sz w:val="20"/>
      </w:rPr>
    </w:pPr>
  </w:p>
  <w:p w14:paraId="7D2764FA" w14:textId="77777777" w:rsidR="004B02C1" w:rsidRPr="009B3D54" w:rsidRDefault="004B02C1" w:rsidP="008625B2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bCs/>
        <w:i/>
        <w:sz w:val="20"/>
      </w:rPr>
    </w:pPr>
    <w:r>
      <w:rPr>
        <w:bCs/>
        <w:i/>
        <w:sz w:val="20"/>
      </w:rPr>
      <w:t xml:space="preserve">IČO: </w:t>
    </w:r>
    <w:r w:rsidRPr="009B3D54">
      <w:rPr>
        <w:bCs/>
        <w:i/>
        <w:sz w:val="20"/>
      </w:rPr>
      <w:t>00434159</w:t>
    </w:r>
    <w:r>
      <w:rPr>
        <w:bCs/>
        <w:i/>
        <w:sz w:val="20"/>
      </w:rPr>
      <w:t>,  spolek zapsaný ve spolkovém rejstříku vedeným Krajským soudem v Brně, oddíl L, vložka 256</w:t>
    </w:r>
  </w:p>
  <w:p w14:paraId="6191C1CF" w14:textId="77777777" w:rsidR="004B02C1" w:rsidRDefault="004B02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EAF"/>
    <w:multiLevelType w:val="hybridMultilevel"/>
    <w:tmpl w:val="FDF403F8"/>
    <w:lvl w:ilvl="0" w:tplc="C3400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2648"/>
    <w:multiLevelType w:val="hybridMultilevel"/>
    <w:tmpl w:val="BB3EA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35C"/>
    <w:multiLevelType w:val="hybridMultilevel"/>
    <w:tmpl w:val="6EA29F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22A9"/>
    <w:multiLevelType w:val="hybridMultilevel"/>
    <w:tmpl w:val="8A240C92"/>
    <w:lvl w:ilvl="0" w:tplc="491C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693"/>
    <w:multiLevelType w:val="hybridMultilevel"/>
    <w:tmpl w:val="5E845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1A5"/>
    <w:multiLevelType w:val="hybridMultilevel"/>
    <w:tmpl w:val="8A0454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CA3703"/>
    <w:multiLevelType w:val="hybridMultilevel"/>
    <w:tmpl w:val="64629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3DB8"/>
    <w:multiLevelType w:val="multilevel"/>
    <w:tmpl w:val="2FC01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39B4"/>
    <w:multiLevelType w:val="hybridMultilevel"/>
    <w:tmpl w:val="50F096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125B93"/>
    <w:multiLevelType w:val="hybridMultilevel"/>
    <w:tmpl w:val="7686885E"/>
    <w:lvl w:ilvl="0" w:tplc="BDAAB1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1C0044"/>
    <w:multiLevelType w:val="hybridMultilevel"/>
    <w:tmpl w:val="58624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F3EFE"/>
    <w:multiLevelType w:val="hybridMultilevel"/>
    <w:tmpl w:val="46D6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F66B2"/>
    <w:multiLevelType w:val="hybridMultilevel"/>
    <w:tmpl w:val="14345A9E"/>
    <w:lvl w:ilvl="0" w:tplc="05B0871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62BC"/>
    <w:multiLevelType w:val="hybridMultilevel"/>
    <w:tmpl w:val="1D1C059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191B1B"/>
    <w:multiLevelType w:val="hybridMultilevel"/>
    <w:tmpl w:val="AFE8D010"/>
    <w:lvl w:ilvl="0" w:tplc="1E02A8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99416CF"/>
    <w:multiLevelType w:val="hybridMultilevel"/>
    <w:tmpl w:val="A29267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9E6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2B30F2"/>
    <w:multiLevelType w:val="hybridMultilevel"/>
    <w:tmpl w:val="C4A6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3A76"/>
    <w:multiLevelType w:val="hybridMultilevel"/>
    <w:tmpl w:val="FB907A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7150A"/>
    <w:multiLevelType w:val="hybridMultilevel"/>
    <w:tmpl w:val="88C80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16F2B"/>
    <w:multiLevelType w:val="hybridMultilevel"/>
    <w:tmpl w:val="0DDE6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0B3B"/>
    <w:multiLevelType w:val="hybridMultilevel"/>
    <w:tmpl w:val="F9AE0EC6"/>
    <w:lvl w:ilvl="0" w:tplc="3A786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22D1A"/>
    <w:multiLevelType w:val="hybridMultilevel"/>
    <w:tmpl w:val="C6E2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9732C"/>
    <w:multiLevelType w:val="multilevel"/>
    <w:tmpl w:val="59F2E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1EC2E08"/>
    <w:multiLevelType w:val="hybridMultilevel"/>
    <w:tmpl w:val="39BAF3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9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1"/>
  </w:num>
  <w:num w:numId="20">
    <w:abstractNumId w:val="3"/>
  </w:num>
  <w:num w:numId="21">
    <w:abstractNumId w:val="14"/>
  </w:num>
  <w:num w:numId="22">
    <w:abstractNumId w:val="17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1"/>
    <w:rsid w:val="00006A1F"/>
    <w:rsid w:val="00024F0E"/>
    <w:rsid w:val="00034E27"/>
    <w:rsid w:val="00036485"/>
    <w:rsid w:val="00047A12"/>
    <w:rsid w:val="00057750"/>
    <w:rsid w:val="00060CAC"/>
    <w:rsid w:val="000653D4"/>
    <w:rsid w:val="00077CB1"/>
    <w:rsid w:val="000807E9"/>
    <w:rsid w:val="00080FF5"/>
    <w:rsid w:val="00087540"/>
    <w:rsid w:val="0009444C"/>
    <w:rsid w:val="000A0E11"/>
    <w:rsid w:val="000A2D0E"/>
    <w:rsid w:val="000A5C16"/>
    <w:rsid w:val="000A62D6"/>
    <w:rsid w:val="000B2CE0"/>
    <w:rsid w:val="000C3182"/>
    <w:rsid w:val="000C633D"/>
    <w:rsid w:val="000D2E79"/>
    <w:rsid w:val="000D4183"/>
    <w:rsid w:val="000E0171"/>
    <w:rsid w:val="000E16DD"/>
    <w:rsid w:val="000E1F8E"/>
    <w:rsid w:val="000E3174"/>
    <w:rsid w:val="000E37EC"/>
    <w:rsid w:val="000E61D3"/>
    <w:rsid w:val="00116278"/>
    <w:rsid w:val="00124F0A"/>
    <w:rsid w:val="00126F3A"/>
    <w:rsid w:val="00127A97"/>
    <w:rsid w:val="00127C7B"/>
    <w:rsid w:val="0013151E"/>
    <w:rsid w:val="00137D2C"/>
    <w:rsid w:val="00154E8A"/>
    <w:rsid w:val="00161F9E"/>
    <w:rsid w:val="00175A4C"/>
    <w:rsid w:val="00182B78"/>
    <w:rsid w:val="00184266"/>
    <w:rsid w:val="001B6474"/>
    <w:rsid w:val="001F2A29"/>
    <w:rsid w:val="001F4300"/>
    <w:rsid w:val="001F5581"/>
    <w:rsid w:val="002112F6"/>
    <w:rsid w:val="002224E9"/>
    <w:rsid w:val="00222CF3"/>
    <w:rsid w:val="002244A9"/>
    <w:rsid w:val="00231536"/>
    <w:rsid w:val="002332BB"/>
    <w:rsid w:val="002343C0"/>
    <w:rsid w:val="0024612B"/>
    <w:rsid w:val="002535EA"/>
    <w:rsid w:val="00261862"/>
    <w:rsid w:val="0026602D"/>
    <w:rsid w:val="00266B4B"/>
    <w:rsid w:val="00267ED6"/>
    <w:rsid w:val="00272413"/>
    <w:rsid w:val="00283784"/>
    <w:rsid w:val="00290AA3"/>
    <w:rsid w:val="00292266"/>
    <w:rsid w:val="002941DD"/>
    <w:rsid w:val="002A2B02"/>
    <w:rsid w:val="002B3AAA"/>
    <w:rsid w:val="002F4435"/>
    <w:rsid w:val="00303360"/>
    <w:rsid w:val="00304C05"/>
    <w:rsid w:val="0031152E"/>
    <w:rsid w:val="00313E6C"/>
    <w:rsid w:val="003146B8"/>
    <w:rsid w:val="003212C9"/>
    <w:rsid w:val="003433E6"/>
    <w:rsid w:val="003523B6"/>
    <w:rsid w:val="00360D41"/>
    <w:rsid w:val="003739D1"/>
    <w:rsid w:val="003835F8"/>
    <w:rsid w:val="003904DE"/>
    <w:rsid w:val="00393B96"/>
    <w:rsid w:val="003A2B37"/>
    <w:rsid w:val="003A76F2"/>
    <w:rsid w:val="003B2CA7"/>
    <w:rsid w:val="003C2D67"/>
    <w:rsid w:val="003C31F2"/>
    <w:rsid w:val="003C650B"/>
    <w:rsid w:val="003F5ACC"/>
    <w:rsid w:val="00404B91"/>
    <w:rsid w:val="00405E11"/>
    <w:rsid w:val="004201F2"/>
    <w:rsid w:val="0043452F"/>
    <w:rsid w:val="00435982"/>
    <w:rsid w:val="00456353"/>
    <w:rsid w:val="004569EC"/>
    <w:rsid w:val="00461FA1"/>
    <w:rsid w:val="00463FAB"/>
    <w:rsid w:val="004671F0"/>
    <w:rsid w:val="0047608F"/>
    <w:rsid w:val="00476CE0"/>
    <w:rsid w:val="00477236"/>
    <w:rsid w:val="00492C7A"/>
    <w:rsid w:val="004A63F8"/>
    <w:rsid w:val="004B01EF"/>
    <w:rsid w:val="004B02C1"/>
    <w:rsid w:val="004B4641"/>
    <w:rsid w:val="004C01FB"/>
    <w:rsid w:val="004C5340"/>
    <w:rsid w:val="004C7687"/>
    <w:rsid w:val="004D01E8"/>
    <w:rsid w:val="004D039E"/>
    <w:rsid w:val="004E6690"/>
    <w:rsid w:val="005033BC"/>
    <w:rsid w:val="005125E5"/>
    <w:rsid w:val="00514F19"/>
    <w:rsid w:val="00517A60"/>
    <w:rsid w:val="0052310C"/>
    <w:rsid w:val="00527D98"/>
    <w:rsid w:val="005327CB"/>
    <w:rsid w:val="00533A59"/>
    <w:rsid w:val="00533C7F"/>
    <w:rsid w:val="00566A0C"/>
    <w:rsid w:val="00570C80"/>
    <w:rsid w:val="00580CC3"/>
    <w:rsid w:val="00581380"/>
    <w:rsid w:val="00582A7D"/>
    <w:rsid w:val="00585F57"/>
    <w:rsid w:val="005879DD"/>
    <w:rsid w:val="00593083"/>
    <w:rsid w:val="005931E2"/>
    <w:rsid w:val="00597B7F"/>
    <w:rsid w:val="00597E86"/>
    <w:rsid w:val="005A5073"/>
    <w:rsid w:val="005A6D30"/>
    <w:rsid w:val="005B191F"/>
    <w:rsid w:val="005C0E46"/>
    <w:rsid w:val="005D3A92"/>
    <w:rsid w:val="005D6E4F"/>
    <w:rsid w:val="005E241A"/>
    <w:rsid w:val="005F18C9"/>
    <w:rsid w:val="005F5657"/>
    <w:rsid w:val="005F7B63"/>
    <w:rsid w:val="006028D5"/>
    <w:rsid w:val="00611DD3"/>
    <w:rsid w:val="00616408"/>
    <w:rsid w:val="00627E14"/>
    <w:rsid w:val="00635AE7"/>
    <w:rsid w:val="0065008B"/>
    <w:rsid w:val="00654D2A"/>
    <w:rsid w:val="00664393"/>
    <w:rsid w:val="00666285"/>
    <w:rsid w:val="006677FF"/>
    <w:rsid w:val="00671504"/>
    <w:rsid w:val="00676691"/>
    <w:rsid w:val="00681868"/>
    <w:rsid w:val="00683EEC"/>
    <w:rsid w:val="00687319"/>
    <w:rsid w:val="006913AD"/>
    <w:rsid w:val="00691F05"/>
    <w:rsid w:val="006A75C9"/>
    <w:rsid w:val="006C0A04"/>
    <w:rsid w:val="006C1B44"/>
    <w:rsid w:val="006C68B2"/>
    <w:rsid w:val="006E4202"/>
    <w:rsid w:val="006E7C32"/>
    <w:rsid w:val="006F238F"/>
    <w:rsid w:val="006F6760"/>
    <w:rsid w:val="00701EE3"/>
    <w:rsid w:val="007073FC"/>
    <w:rsid w:val="00710DC1"/>
    <w:rsid w:val="00720D46"/>
    <w:rsid w:val="0072230F"/>
    <w:rsid w:val="0072783D"/>
    <w:rsid w:val="00741253"/>
    <w:rsid w:val="007416B5"/>
    <w:rsid w:val="0075066E"/>
    <w:rsid w:val="00752701"/>
    <w:rsid w:val="0076345F"/>
    <w:rsid w:val="0076621D"/>
    <w:rsid w:val="00780428"/>
    <w:rsid w:val="0078089D"/>
    <w:rsid w:val="00797FE7"/>
    <w:rsid w:val="007A32E4"/>
    <w:rsid w:val="007A730E"/>
    <w:rsid w:val="007B59C0"/>
    <w:rsid w:val="007B6FF1"/>
    <w:rsid w:val="007C5D65"/>
    <w:rsid w:val="007C7188"/>
    <w:rsid w:val="007D159C"/>
    <w:rsid w:val="007D3968"/>
    <w:rsid w:val="007D5B8E"/>
    <w:rsid w:val="007E4DFD"/>
    <w:rsid w:val="007E5B1B"/>
    <w:rsid w:val="007E626A"/>
    <w:rsid w:val="007F58EE"/>
    <w:rsid w:val="00806517"/>
    <w:rsid w:val="00812705"/>
    <w:rsid w:val="0081730B"/>
    <w:rsid w:val="00823B2D"/>
    <w:rsid w:val="00832447"/>
    <w:rsid w:val="008351DC"/>
    <w:rsid w:val="0083542E"/>
    <w:rsid w:val="00835E3B"/>
    <w:rsid w:val="00840BB8"/>
    <w:rsid w:val="00842344"/>
    <w:rsid w:val="00855983"/>
    <w:rsid w:val="008625B2"/>
    <w:rsid w:val="00874A00"/>
    <w:rsid w:val="0088599F"/>
    <w:rsid w:val="00885CA8"/>
    <w:rsid w:val="0089010D"/>
    <w:rsid w:val="0089494A"/>
    <w:rsid w:val="00895EEA"/>
    <w:rsid w:val="008A0A26"/>
    <w:rsid w:val="008A0C4A"/>
    <w:rsid w:val="008A6EAD"/>
    <w:rsid w:val="008B2F41"/>
    <w:rsid w:val="008B55D5"/>
    <w:rsid w:val="008D1C23"/>
    <w:rsid w:val="008D23D7"/>
    <w:rsid w:val="008D2817"/>
    <w:rsid w:val="008E66E1"/>
    <w:rsid w:val="008F108D"/>
    <w:rsid w:val="009017A6"/>
    <w:rsid w:val="0090582F"/>
    <w:rsid w:val="00906215"/>
    <w:rsid w:val="00912F52"/>
    <w:rsid w:val="00915523"/>
    <w:rsid w:val="00916483"/>
    <w:rsid w:val="00922D4E"/>
    <w:rsid w:val="009320BE"/>
    <w:rsid w:val="009410D5"/>
    <w:rsid w:val="009416C7"/>
    <w:rsid w:val="00941874"/>
    <w:rsid w:val="00947B7A"/>
    <w:rsid w:val="009504E6"/>
    <w:rsid w:val="00957197"/>
    <w:rsid w:val="00960DA0"/>
    <w:rsid w:val="009657B6"/>
    <w:rsid w:val="00987EDF"/>
    <w:rsid w:val="00991A51"/>
    <w:rsid w:val="00991F34"/>
    <w:rsid w:val="009B1B55"/>
    <w:rsid w:val="009B3D54"/>
    <w:rsid w:val="009C3EA3"/>
    <w:rsid w:val="009C7931"/>
    <w:rsid w:val="009D3570"/>
    <w:rsid w:val="009E55AF"/>
    <w:rsid w:val="009E6A12"/>
    <w:rsid w:val="009F1A58"/>
    <w:rsid w:val="009F4EC5"/>
    <w:rsid w:val="009F77FA"/>
    <w:rsid w:val="00A048C0"/>
    <w:rsid w:val="00A10CCC"/>
    <w:rsid w:val="00A21FF8"/>
    <w:rsid w:val="00A34038"/>
    <w:rsid w:val="00A40F13"/>
    <w:rsid w:val="00A60513"/>
    <w:rsid w:val="00A6280C"/>
    <w:rsid w:val="00A62B19"/>
    <w:rsid w:val="00A660E8"/>
    <w:rsid w:val="00A755B4"/>
    <w:rsid w:val="00A801F2"/>
    <w:rsid w:val="00A843D9"/>
    <w:rsid w:val="00A85E4B"/>
    <w:rsid w:val="00A87997"/>
    <w:rsid w:val="00A909D0"/>
    <w:rsid w:val="00A95D8C"/>
    <w:rsid w:val="00AB1F53"/>
    <w:rsid w:val="00AB29A1"/>
    <w:rsid w:val="00AC1F17"/>
    <w:rsid w:val="00AC51CB"/>
    <w:rsid w:val="00AD09D0"/>
    <w:rsid w:val="00AD2CF5"/>
    <w:rsid w:val="00AD5BB0"/>
    <w:rsid w:val="00AE2311"/>
    <w:rsid w:val="00AF1A42"/>
    <w:rsid w:val="00AF6875"/>
    <w:rsid w:val="00B011C2"/>
    <w:rsid w:val="00B056BF"/>
    <w:rsid w:val="00B26434"/>
    <w:rsid w:val="00B443B5"/>
    <w:rsid w:val="00B4799E"/>
    <w:rsid w:val="00B5459F"/>
    <w:rsid w:val="00B548F6"/>
    <w:rsid w:val="00B54F43"/>
    <w:rsid w:val="00B56C13"/>
    <w:rsid w:val="00B711BB"/>
    <w:rsid w:val="00B72661"/>
    <w:rsid w:val="00B7500D"/>
    <w:rsid w:val="00B8419A"/>
    <w:rsid w:val="00B9271A"/>
    <w:rsid w:val="00B92F7D"/>
    <w:rsid w:val="00B967E4"/>
    <w:rsid w:val="00BA70E7"/>
    <w:rsid w:val="00BA73EE"/>
    <w:rsid w:val="00BB10A2"/>
    <w:rsid w:val="00BB6134"/>
    <w:rsid w:val="00BB6357"/>
    <w:rsid w:val="00BD5B0F"/>
    <w:rsid w:val="00BE6436"/>
    <w:rsid w:val="00C02300"/>
    <w:rsid w:val="00C1510D"/>
    <w:rsid w:val="00C2193C"/>
    <w:rsid w:val="00C25091"/>
    <w:rsid w:val="00C3103F"/>
    <w:rsid w:val="00C3315C"/>
    <w:rsid w:val="00C35A90"/>
    <w:rsid w:val="00C4198E"/>
    <w:rsid w:val="00C431ED"/>
    <w:rsid w:val="00C45A2B"/>
    <w:rsid w:val="00C52AE6"/>
    <w:rsid w:val="00C66BF8"/>
    <w:rsid w:val="00C7197F"/>
    <w:rsid w:val="00C77644"/>
    <w:rsid w:val="00C84A0A"/>
    <w:rsid w:val="00C905DD"/>
    <w:rsid w:val="00C963CB"/>
    <w:rsid w:val="00CB1086"/>
    <w:rsid w:val="00CC23D1"/>
    <w:rsid w:val="00CC317D"/>
    <w:rsid w:val="00CD27E4"/>
    <w:rsid w:val="00CD3010"/>
    <w:rsid w:val="00CD53C4"/>
    <w:rsid w:val="00CE05D7"/>
    <w:rsid w:val="00CE603F"/>
    <w:rsid w:val="00CF0A46"/>
    <w:rsid w:val="00CF63A1"/>
    <w:rsid w:val="00D14559"/>
    <w:rsid w:val="00D16E2C"/>
    <w:rsid w:val="00D269BA"/>
    <w:rsid w:val="00D30DAF"/>
    <w:rsid w:val="00D31980"/>
    <w:rsid w:val="00D36E5D"/>
    <w:rsid w:val="00D4371F"/>
    <w:rsid w:val="00D47BE9"/>
    <w:rsid w:val="00D54115"/>
    <w:rsid w:val="00D552CC"/>
    <w:rsid w:val="00D55D3C"/>
    <w:rsid w:val="00D57BCB"/>
    <w:rsid w:val="00D6109A"/>
    <w:rsid w:val="00D63B4A"/>
    <w:rsid w:val="00D64625"/>
    <w:rsid w:val="00D71561"/>
    <w:rsid w:val="00D771BE"/>
    <w:rsid w:val="00D81224"/>
    <w:rsid w:val="00D82978"/>
    <w:rsid w:val="00D82B41"/>
    <w:rsid w:val="00D859AE"/>
    <w:rsid w:val="00D91EAF"/>
    <w:rsid w:val="00D93E06"/>
    <w:rsid w:val="00DA53FB"/>
    <w:rsid w:val="00DA6616"/>
    <w:rsid w:val="00DC1FB0"/>
    <w:rsid w:val="00DC551A"/>
    <w:rsid w:val="00DE61D3"/>
    <w:rsid w:val="00DF5B0B"/>
    <w:rsid w:val="00E03E9C"/>
    <w:rsid w:val="00E126E3"/>
    <w:rsid w:val="00E255B0"/>
    <w:rsid w:val="00E25AE0"/>
    <w:rsid w:val="00E404DD"/>
    <w:rsid w:val="00E41293"/>
    <w:rsid w:val="00E5267F"/>
    <w:rsid w:val="00E601A7"/>
    <w:rsid w:val="00E608E5"/>
    <w:rsid w:val="00E73E50"/>
    <w:rsid w:val="00E8009F"/>
    <w:rsid w:val="00E83BB6"/>
    <w:rsid w:val="00E87927"/>
    <w:rsid w:val="00EA5BBF"/>
    <w:rsid w:val="00EA5E87"/>
    <w:rsid w:val="00EB419F"/>
    <w:rsid w:val="00EB4D69"/>
    <w:rsid w:val="00EB6AB8"/>
    <w:rsid w:val="00EC72D0"/>
    <w:rsid w:val="00EF41F1"/>
    <w:rsid w:val="00F01A4E"/>
    <w:rsid w:val="00F02529"/>
    <w:rsid w:val="00F039F4"/>
    <w:rsid w:val="00F115AA"/>
    <w:rsid w:val="00F32F68"/>
    <w:rsid w:val="00F33D46"/>
    <w:rsid w:val="00F36C02"/>
    <w:rsid w:val="00F422D6"/>
    <w:rsid w:val="00F44749"/>
    <w:rsid w:val="00F4755F"/>
    <w:rsid w:val="00F574FD"/>
    <w:rsid w:val="00F64C2D"/>
    <w:rsid w:val="00F77E53"/>
    <w:rsid w:val="00F801F5"/>
    <w:rsid w:val="00F80D31"/>
    <w:rsid w:val="00F8583B"/>
    <w:rsid w:val="00F86C5C"/>
    <w:rsid w:val="00F870FB"/>
    <w:rsid w:val="00F929DF"/>
    <w:rsid w:val="00FA2787"/>
    <w:rsid w:val="00FB0D1D"/>
    <w:rsid w:val="00FC2A68"/>
    <w:rsid w:val="00FD0320"/>
    <w:rsid w:val="00FD5FCB"/>
    <w:rsid w:val="00FD6774"/>
    <w:rsid w:val="00FE733B"/>
    <w:rsid w:val="00FF147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E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9BA"/>
    <w:rPr>
      <w:sz w:val="24"/>
    </w:rPr>
  </w:style>
  <w:style w:type="paragraph" w:styleId="Nadpis1">
    <w:name w:val="heading 1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0"/>
      <w:u w:val="single"/>
    </w:rPr>
  </w:style>
  <w:style w:type="paragraph" w:styleId="Nadpis4">
    <w:name w:val="heading 4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3"/>
    </w:pPr>
    <w:rPr>
      <w:b/>
      <w:bCs/>
      <w:sz w:val="40"/>
      <w:u w:val="single"/>
    </w:rPr>
  </w:style>
  <w:style w:type="paragraph" w:styleId="Nadpis5">
    <w:name w:val="heading 5"/>
    <w:basedOn w:val="Normln"/>
    <w:next w:val="Normln"/>
    <w:qFormat/>
    <w:rsid w:val="00B92F7D"/>
    <w:pPr>
      <w:keepNext/>
      <w:jc w:val="center"/>
      <w:outlineLvl w:val="4"/>
    </w:pPr>
    <w:rPr>
      <w:bCs/>
      <w:i/>
    </w:rPr>
  </w:style>
  <w:style w:type="paragraph" w:styleId="Nadpis9">
    <w:name w:val="heading 9"/>
    <w:basedOn w:val="Normln"/>
    <w:next w:val="Normln"/>
    <w:qFormat/>
    <w:rsid w:val="006500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2F7D"/>
    <w:pPr>
      <w:widowControl w:val="0"/>
      <w:autoSpaceDE w:val="0"/>
      <w:autoSpaceDN w:val="0"/>
      <w:adjustRightInd w:val="0"/>
    </w:pPr>
    <w:rPr>
      <w:sz w:val="20"/>
    </w:rPr>
  </w:style>
  <w:style w:type="paragraph" w:styleId="Zkladntextodsazen">
    <w:name w:val="Body Text Indent"/>
    <w:basedOn w:val="Normln"/>
    <w:rsid w:val="00B92F7D"/>
    <w:pPr>
      <w:widowControl w:val="0"/>
      <w:autoSpaceDE w:val="0"/>
      <w:autoSpaceDN w:val="0"/>
      <w:adjustRightInd w:val="0"/>
      <w:ind w:left="708"/>
    </w:pPr>
  </w:style>
  <w:style w:type="paragraph" w:styleId="Nzev">
    <w:name w:val="Title"/>
    <w:basedOn w:val="Normln"/>
    <w:link w:val="NzevChar"/>
    <w:qFormat/>
    <w:rsid w:val="00B92F7D"/>
    <w:pPr>
      <w:widowControl w:val="0"/>
      <w:autoSpaceDE w:val="0"/>
      <w:autoSpaceDN w:val="0"/>
      <w:adjustRightInd w:val="0"/>
      <w:jc w:val="center"/>
    </w:pPr>
    <w:rPr>
      <w:b/>
      <w:bCs/>
      <w:i/>
      <w:iCs/>
    </w:rPr>
  </w:style>
  <w:style w:type="paragraph" w:styleId="Rozloendokumentu">
    <w:name w:val="Document Map"/>
    <w:basedOn w:val="Normln"/>
    <w:semiHidden/>
    <w:rsid w:val="00B92F7D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B92F7D"/>
    <w:rPr>
      <w:b/>
      <w:iCs/>
    </w:rPr>
  </w:style>
  <w:style w:type="paragraph" w:styleId="Zkladntext2">
    <w:name w:val="Body Text 2"/>
    <w:basedOn w:val="Normln"/>
    <w:rsid w:val="0065008B"/>
    <w:pPr>
      <w:spacing w:after="120" w:line="480" w:lineRule="auto"/>
    </w:pPr>
  </w:style>
  <w:style w:type="paragraph" w:styleId="Textbubliny">
    <w:name w:val="Balloon Text"/>
    <w:basedOn w:val="Normln"/>
    <w:semiHidden/>
    <w:rsid w:val="009B3D5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527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2701"/>
    <w:pPr>
      <w:tabs>
        <w:tab w:val="center" w:pos="4536"/>
        <w:tab w:val="right" w:pos="9072"/>
      </w:tabs>
    </w:pPr>
  </w:style>
  <w:style w:type="paragraph" w:customStyle="1" w:styleId="j">
    <w:name w:val="č. j."/>
    <w:rsid w:val="004671F0"/>
    <w:pPr>
      <w:tabs>
        <w:tab w:val="left" w:pos="2608"/>
        <w:tab w:val="left" w:pos="7088"/>
      </w:tabs>
      <w:spacing w:before="1160"/>
    </w:pPr>
    <w:rPr>
      <w:rFonts w:ascii="Bookman Old Style" w:hAnsi="Bookman Old Style"/>
      <w:noProof/>
      <w:sz w:val="22"/>
    </w:rPr>
  </w:style>
  <w:style w:type="paragraph" w:customStyle="1" w:styleId="Vc">
    <w:name w:val="Věc"/>
    <w:basedOn w:val="Zkladntext"/>
    <w:rsid w:val="004671F0"/>
    <w:pPr>
      <w:widowControl/>
      <w:autoSpaceDE/>
      <w:autoSpaceDN/>
      <w:adjustRightInd/>
    </w:pPr>
    <w:rPr>
      <w:rFonts w:ascii="Bookman Old Style" w:hAnsi="Bookman Old Style"/>
      <w:b/>
      <w:sz w:val="24"/>
      <w:u w:val="single"/>
    </w:rPr>
  </w:style>
  <w:style w:type="paragraph" w:customStyle="1" w:styleId="podpis">
    <w:name w:val="podpis"/>
    <w:basedOn w:val="Zkladntext"/>
    <w:rsid w:val="004671F0"/>
    <w:pPr>
      <w:widowControl/>
      <w:autoSpaceDE/>
      <w:autoSpaceDN/>
      <w:adjustRightInd/>
      <w:ind w:left="5103"/>
      <w:jc w:val="center"/>
    </w:pPr>
    <w:rPr>
      <w:rFonts w:ascii="Bookman Old Style" w:hAnsi="Bookman Old Style"/>
      <w:sz w:val="22"/>
    </w:rPr>
  </w:style>
  <w:style w:type="character" w:styleId="slostrnky">
    <w:name w:val="page number"/>
    <w:basedOn w:val="Standardnpsmoodstavce"/>
    <w:rsid w:val="00077CB1"/>
  </w:style>
  <w:style w:type="paragraph" w:customStyle="1" w:styleId="Text">
    <w:name w:val="Text"/>
    <w:basedOn w:val="Zhlav"/>
    <w:link w:val="TextChar"/>
    <w:rsid w:val="00CD30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zevChar">
    <w:name w:val="Název Char"/>
    <w:basedOn w:val="Standardnpsmoodstavce"/>
    <w:link w:val="Nzev"/>
    <w:rsid w:val="00CC23D1"/>
    <w:rPr>
      <w:b/>
      <w:bCs/>
      <w:i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CC23D1"/>
  </w:style>
  <w:style w:type="table" w:styleId="Mkatabulky">
    <w:name w:val="Table Grid"/>
    <w:basedOn w:val="Normlntabulka"/>
    <w:rsid w:val="00CC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F18C9"/>
    <w:rPr>
      <w:color w:val="0000FF"/>
      <w:u w:val="single"/>
    </w:rPr>
  </w:style>
  <w:style w:type="character" w:customStyle="1" w:styleId="FontStyle22">
    <w:name w:val="Font Style22"/>
    <w:basedOn w:val="Standardnpsmoodstavce"/>
    <w:uiPriority w:val="99"/>
    <w:rsid w:val="008E66E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Standardnpsmoodstavce"/>
    <w:uiPriority w:val="99"/>
    <w:rsid w:val="008E66E1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8E66E1"/>
    <w:pPr>
      <w:widowControl w:val="0"/>
      <w:autoSpaceDE w:val="0"/>
      <w:autoSpaceDN w:val="0"/>
      <w:adjustRightInd w:val="0"/>
      <w:spacing w:line="285" w:lineRule="exact"/>
      <w:ind w:firstLine="696"/>
      <w:jc w:val="both"/>
    </w:pPr>
    <w:rPr>
      <w:rFonts w:ascii="Arial Narrow" w:hAnsi="Arial Narrow"/>
      <w:szCs w:val="24"/>
    </w:rPr>
  </w:style>
  <w:style w:type="character" w:customStyle="1" w:styleId="FontStyle20">
    <w:name w:val="Font Style20"/>
    <w:basedOn w:val="Standardnpsmoodstavce"/>
    <w:uiPriority w:val="99"/>
    <w:rsid w:val="008E66E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8E66E1"/>
    <w:rPr>
      <w:rFonts w:ascii="Times New Roman" w:hAnsi="Times New Roman" w:cs="Times New Roman"/>
      <w:i/>
      <w:iCs/>
      <w:sz w:val="22"/>
      <w:szCs w:val="22"/>
    </w:rPr>
  </w:style>
  <w:style w:type="paragraph" w:styleId="Osloven">
    <w:name w:val="Salutation"/>
    <w:basedOn w:val="Normln"/>
    <w:next w:val="Normln"/>
    <w:link w:val="OslovenChar"/>
    <w:semiHidden/>
    <w:rsid w:val="0043598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OslovenChar">
    <w:name w:val="Oslovení Char"/>
    <w:basedOn w:val="Standardnpsmoodstavce"/>
    <w:link w:val="Osloven"/>
    <w:semiHidden/>
    <w:rsid w:val="00435982"/>
  </w:style>
  <w:style w:type="paragraph" w:styleId="Bezmezer">
    <w:name w:val="No Spacing"/>
    <w:uiPriority w:val="1"/>
    <w:qFormat/>
    <w:rsid w:val="009E6A12"/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basedOn w:val="Standardnpsmoodstavce"/>
    <w:uiPriority w:val="99"/>
    <w:rsid w:val="00290AA3"/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D6E4F"/>
    <w:pPr>
      <w:ind w:left="720"/>
      <w:contextualSpacing/>
    </w:pPr>
  </w:style>
  <w:style w:type="paragraph" w:customStyle="1" w:styleId="Style22">
    <w:name w:val="Style22"/>
    <w:basedOn w:val="Normln"/>
    <w:uiPriority w:val="99"/>
    <w:rsid w:val="00635AE7"/>
    <w:pPr>
      <w:widowControl w:val="0"/>
      <w:autoSpaceDE w:val="0"/>
      <w:autoSpaceDN w:val="0"/>
      <w:adjustRightInd w:val="0"/>
      <w:spacing w:line="281" w:lineRule="exact"/>
      <w:ind w:hanging="353"/>
      <w:jc w:val="both"/>
    </w:pPr>
    <w:rPr>
      <w:szCs w:val="24"/>
    </w:rPr>
  </w:style>
  <w:style w:type="character" w:customStyle="1" w:styleId="Nadpis30">
    <w:name w:val="Nadpis #3_"/>
    <w:basedOn w:val="Standardnpsmoodstavce"/>
    <w:link w:val="Nadpis31"/>
    <w:rsid w:val="00C35A9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C35A9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35A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dpis3Kurzva">
    <w:name w:val="Nadpis #3 + Kurzíva"/>
    <w:basedOn w:val="Nadpis30"/>
    <w:rsid w:val="00C35A90"/>
    <w:rPr>
      <w:rFonts w:ascii="Arial" w:eastAsia="Arial" w:hAnsi="Arial" w:cs="Arial"/>
      <w:i/>
      <w:iCs/>
      <w:sz w:val="23"/>
      <w:szCs w:val="23"/>
      <w:u w:val="single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35A9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dpis31">
    <w:name w:val="Nadpis #3"/>
    <w:basedOn w:val="Normln"/>
    <w:link w:val="Nadpis30"/>
    <w:rsid w:val="00C35A90"/>
    <w:pPr>
      <w:shd w:val="clear" w:color="auto" w:fill="FFFFFF"/>
      <w:spacing w:before="900" w:line="274" w:lineRule="exact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Zkladntext1">
    <w:name w:val="Základní text1"/>
    <w:basedOn w:val="Normln"/>
    <w:link w:val="Zkladntext0"/>
    <w:rsid w:val="00C35A90"/>
    <w:pPr>
      <w:shd w:val="clear" w:color="auto" w:fill="FFFFFF"/>
      <w:spacing w:before="6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C35A9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C35A90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TextChar">
    <w:name w:val="Text Char"/>
    <w:link w:val="Text"/>
    <w:rsid w:val="00BB10A2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9BA"/>
    <w:rPr>
      <w:sz w:val="24"/>
    </w:rPr>
  </w:style>
  <w:style w:type="paragraph" w:styleId="Nadpis1">
    <w:name w:val="heading 1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0"/>
      <w:u w:val="single"/>
    </w:rPr>
  </w:style>
  <w:style w:type="paragraph" w:styleId="Nadpis4">
    <w:name w:val="heading 4"/>
    <w:basedOn w:val="Normln"/>
    <w:next w:val="Normln"/>
    <w:qFormat/>
    <w:rsid w:val="00B92F7D"/>
    <w:pPr>
      <w:keepNext/>
      <w:widowControl w:val="0"/>
      <w:autoSpaceDE w:val="0"/>
      <w:autoSpaceDN w:val="0"/>
      <w:adjustRightInd w:val="0"/>
      <w:outlineLvl w:val="3"/>
    </w:pPr>
    <w:rPr>
      <w:b/>
      <w:bCs/>
      <w:sz w:val="40"/>
      <w:u w:val="single"/>
    </w:rPr>
  </w:style>
  <w:style w:type="paragraph" w:styleId="Nadpis5">
    <w:name w:val="heading 5"/>
    <w:basedOn w:val="Normln"/>
    <w:next w:val="Normln"/>
    <w:qFormat/>
    <w:rsid w:val="00B92F7D"/>
    <w:pPr>
      <w:keepNext/>
      <w:jc w:val="center"/>
      <w:outlineLvl w:val="4"/>
    </w:pPr>
    <w:rPr>
      <w:bCs/>
      <w:i/>
    </w:rPr>
  </w:style>
  <w:style w:type="paragraph" w:styleId="Nadpis9">
    <w:name w:val="heading 9"/>
    <w:basedOn w:val="Normln"/>
    <w:next w:val="Normln"/>
    <w:qFormat/>
    <w:rsid w:val="006500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2F7D"/>
    <w:pPr>
      <w:widowControl w:val="0"/>
      <w:autoSpaceDE w:val="0"/>
      <w:autoSpaceDN w:val="0"/>
      <w:adjustRightInd w:val="0"/>
    </w:pPr>
    <w:rPr>
      <w:sz w:val="20"/>
    </w:rPr>
  </w:style>
  <w:style w:type="paragraph" w:styleId="Zkladntextodsazen">
    <w:name w:val="Body Text Indent"/>
    <w:basedOn w:val="Normln"/>
    <w:rsid w:val="00B92F7D"/>
    <w:pPr>
      <w:widowControl w:val="0"/>
      <w:autoSpaceDE w:val="0"/>
      <w:autoSpaceDN w:val="0"/>
      <w:adjustRightInd w:val="0"/>
      <w:ind w:left="708"/>
    </w:pPr>
  </w:style>
  <w:style w:type="paragraph" w:styleId="Nzev">
    <w:name w:val="Title"/>
    <w:basedOn w:val="Normln"/>
    <w:link w:val="NzevChar"/>
    <w:qFormat/>
    <w:rsid w:val="00B92F7D"/>
    <w:pPr>
      <w:widowControl w:val="0"/>
      <w:autoSpaceDE w:val="0"/>
      <w:autoSpaceDN w:val="0"/>
      <w:adjustRightInd w:val="0"/>
      <w:jc w:val="center"/>
    </w:pPr>
    <w:rPr>
      <w:b/>
      <w:bCs/>
      <w:i/>
      <w:iCs/>
    </w:rPr>
  </w:style>
  <w:style w:type="paragraph" w:styleId="Rozloendokumentu">
    <w:name w:val="Document Map"/>
    <w:basedOn w:val="Normln"/>
    <w:semiHidden/>
    <w:rsid w:val="00B92F7D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B92F7D"/>
    <w:rPr>
      <w:b/>
      <w:iCs/>
    </w:rPr>
  </w:style>
  <w:style w:type="paragraph" w:styleId="Zkladntext2">
    <w:name w:val="Body Text 2"/>
    <w:basedOn w:val="Normln"/>
    <w:rsid w:val="0065008B"/>
    <w:pPr>
      <w:spacing w:after="120" w:line="480" w:lineRule="auto"/>
    </w:pPr>
  </w:style>
  <w:style w:type="paragraph" w:styleId="Textbubliny">
    <w:name w:val="Balloon Text"/>
    <w:basedOn w:val="Normln"/>
    <w:semiHidden/>
    <w:rsid w:val="009B3D5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527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2701"/>
    <w:pPr>
      <w:tabs>
        <w:tab w:val="center" w:pos="4536"/>
        <w:tab w:val="right" w:pos="9072"/>
      </w:tabs>
    </w:pPr>
  </w:style>
  <w:style w:type="paragraph" w:customStyle="1" w:styleId="j">
    <w:name w:val="č. j."/>
    <w:rsid w:val="004671F0"/>
    <w:pPr>
      <w:tabs>
        <w:tab w:val="left" w:pos="2608"/>
        <w:tab w:val="left" w:pos="7088"/>
      </w:tabs>
      <w:spacing w:before="1160"/>
    </w:pPr>
    <w:rPr>
      <w:rFonts w:ascii="Bookman Old Style" w:hAnsi="Bookman Old Style"/>
      <w:noProof/>
      <w:sz w:val="22"/>
    </w:rPr>
  </w:style>
  <w:style w:type="paragraph" w:customStyle="1" w:styleId="Vc">
    <w:name w:val="Věc"/>
    <w:basedOn w:val="Zkladntext"/>
    <w:rsid w:val="004671F0"/>
    <w:pPr>
      <w:widowControl/>
      <w:autoSpaceDE/>
      <w:autoSpaceDN/>
      <w:adjustRightInd/>
    </w:pPr>
    <w:rPr>
      <w:rFonts w:ascii="Bookman Old Style" w:hAnsi="Bookman Old Style"/>
      <w:b/>
      <w:sz w:val="24"/>
      <w:u w:val="single"/>
    </w:rPr>
  </w:style>
  <w:style w:type="paragraph" w:customStyle="1" w:styleId="podpis">
    <w:name w:val="podpis"/>
    <w:basedOn w:val="Zkladntext"/>
    <w:rsid w:val="004671F0"/>
    <w:pPr>
      <w:widowControl/>
      <w:autoSpaceDE/>
      <w:autoSpaceDN/>
      <w:adjustRightInd/>
      <w:ind w:left="5103"/>
      <w:jc w:val="center"/>
    </w:pPr>
    <w:rPr>
      <w:rFonts w:ascii="Bookman Old Style" w:hAnsi="Bookman Old Style"/>
      <w:sz w:val="22"/>
    </w:rPr>
  </w:style>
  <w:style w:type="character" w:styleId="slostrnky">
    <w:name w:val="page number"/>
    <w:basedOn w:val="Standardnpsmoodstavce"/>
    <w:rsid w:val="00077CB1"/>
  </w:style>
  <w:style w:type="paragraph" w:customStyle="1" w:styleId="Text">
    <w:name w:val="Text"/>
    <w:basedOn w:val="Zhlav"/>
    <w:link w:val="TextChar"/>
    <w:rsid w:val="00CD301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zevChar">
    <w:name w:val="Název Char"/>
    <w:basedOn w:val="Standardnpsmoodstavce"/>
    <w:link w:val="Nzev"/>
    <w:rsid w:val="00CC23D1"/>
    <w:rPr>
      <w:b/>
      <w:bCs/>
      <w:i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CC23D1"/>
  </w:style>
  <w:style w:type="table" w:styleId="Mkatabulky">
    <w:name w:val="Table Grid"/>
    <w:basedOn w:val="Normlntabulka"/>
    <w:rsid w:val="00CC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F18C9"/>
    <w:rPr>
      <w:color w:val="0000FF"/>
      <w:u w:val="single"/>
    </w:rPr>
  </w:style>
  <w:style w:type="character" w:customStyle="1" w:styleId="FontStyle22">
    <w:name w:val="Font Style22"/>
    <w:basedOn w:val="Standardnpsmoodstavce"/>
    <w:uiPriority w:val="99"/>
    <w:rsid w:val="008E66E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Standardnpsmoodstavce"/>
    <w:uiPriority w:val="99"/>
    <w:rsid w:val="008E66E1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8E66E1"/>
    <w:pPr>
      <w:widowControl w:val="0"/>
      <w:autoSpaceDE w:val="0"/>
      <w:autoSpaceDN w:val="0"/>
      <w:adjustRightInd w:val="0"/>
      <w:spacing w:line="285" w:lineRule="exact"/>
      <w:ind w:firstLine="696"/>
      <w:jc w:val="both"/>
    </w:pPr>
    <w:rPr>
      <w:rFonts w:ascii="Arial Narrow" w:hAnsi="Arial Narrow"/>
      <w:szCs w:val="24"/>
    </w:rPr>
  </w:style>
  <w:style w:type="character" w:customStyle="1" w:styleId="FontStyle20">
    <w:name w:val="Font Style20"/>
    <w:basedOn w:val="Standardnpsmoodstavce"/>
    <w:uiPriority w:val="99"/>
    <w:rsid w:val="008E66E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8E66E1"/>
    <w:rPr>
      <w:rFonts w:ascii="Times New Roman" w:hAnsi="Times New Roman" w:cs="Times New Roman"/>
      <w:i/>
      <w:iCs/>
      <w:sz w:val="22"/>
      <w:szCs w:val="22"/>
    </w:rPr>
  </w:style>
  <w:style w:type="paragraph" w:styleId="Osloven">
    <w:name w:val="Salutation"/>
    <w:basedOn w:val="Normln"/>
    <w:next w:val="Normln"/>
    <w:link w:val="OslovenChar"/>
    <w:semiHidden/>
    <w:rsid w:val="00435982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OslovenChar">
    <w:name w:val="Oslovení Char"/>
    <w:basedOn w:val="Standardnpsmoodstavce"/>
    <w:link w:val="Osloven"/>
    <w:semiHidden/>
    <w:rsid w:val="00435982"/>
  </w:style>
  <w:style w:type="paragraph" w:styleId="Bezmezer">
    <w:name w:val="No Spacing"/>
    <w:uiPriority w:val="1"/>
    <w:qFormat/>
    <w:rsid w:val="009E6A12"/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basedOn w:val="Standardnpsmoodstavce"/>
    <w:uiPriority w:val="99"/>
    <w:rsid w:val="00290AA3"/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D6E4F"/>
    <w:pPr>
      <w:ind w:left="720"/>
      <w:contextualSpacing/>
    </w:pPr>
  </w:style>
  <w:style w:type="paragraph" w:customStyle="1" w:styleId="Style22">
    <w:name w:val="Style22"/>
    <w:basedOn w:val="Normln"/>
    <w:uiPriority w:val="99"/>
    <w:rsid w:val="00635AE7"/>
    <w:pPr>
      <w:widowControl w:val="0"/>
      <w:autoSpaceDE w:val="0"/>
      <w:autoSpaceDN w:val="0"/>
      <w:adjustRightInd w:val="0"/>
      <w:spacing w:line="281" w:lineRule="exact"/>
      <w:ind w:hanging="353"/>
      <w:jc w:val="both"/>
    </w:pPr>
    <w:rPr>
      <w:szCs w:val="24"/>
    </w:rPr>
  </w:style>
  <w:style w:type="character" w:customStyle="1" w:styleId="Nadpis30">
    <w:name w:val="Nadpis #3_"/>
    <w:basedOn w:val="Standardnpsmoodstavce"/>
    <w:link w:val="Nadpis31"/>
    <w:rsid w:val="00C35A9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C35A9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35A9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dpis3Kurzva">
    <w:name w:val="Nadpis #3 + Kurzíva"/>
    <w:basedOn w:val="Nadpis30"/>
    <w:rsid w:val="00C35A90"/>
    <w:rPr>
      <w:rFonts w:ascii="Arial" w:eastAsia="Arial" w:hAnsi="Arial" w:cs="Arial"/>
      <w:i/>
      <w:iCs/>
      <w:sz w:val="23"/>
      <w:szCs w:val="23"/>
      <w:u w:val="single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35A9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dpis31">
    <w:name w:val="Nadpis #3"/>
    <w:basedOn w:val="Normln"/>
    <w:link w:val="Nadpis30"/>
    <w:rsid w:val="00C35A90"/>
    <w:pPr>
      <w:shd w:val="clear" w:color="auto" w:fill="FFFFFF"/>
      <w:spacing w:before="900" w:line="274" w:lineRule="exact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Zkladntext1">
    <w:name w:val="Základní text1"/>
    <w:basedOn w:val="Normln"/>
    <w:link w:val="Zkladntext0"/>
    <w:rsid w:val="00C35A90"/>
    <w:pPr>
      <w:shd w:val="clear" w:color="auto" w:fill="FFFFFF"/>
      <w:spacing w:before="6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C35A9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C35A90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TextChar">
    <w:name w:val="Text Char"/>
    <w:link w:val="Text"/>
    <w:rsid w:val="00BB10A2"/>
    <w:rPr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web/mze/tiskovy-servis/aktuality/koronavirus/vykon-prava-myslivosti-rybarskeho-prav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1F98-4BA8-4C88-A0A5-FC7D2D3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Moravský rybářský svaz, o.s.</vt:lpstr>
    </vt:vector>
  </TitlesOfParts>
  <Company>Advokátní kancelář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Moravský rybářský svaz, o.s.</dc:title>
  <dc:creator>Ing. Václav habán</dc:creator>
  <cp:lastModifiedBy>Hana</cp:lastModifiedBy>
  <cp:revision>1</cp:revision>
  <cp:lastPrinted>2019-04-12T16:20:00Z</cp:lastPrinted>
  <dcterms:created xsi:type="dcterms:W3CDTF">2020-03-16T14:07:00Z</dcterms:created>
  <dcterms:modified xsi:type="dcterms:W3CDTF">2020-03-17T09:22:00Z</dcterms:modified>
</cp:coreProperties>
</file>